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INFORME DE GESTIÓN CONTRATO DE PRESTACIÓN DE SERVICIOS PROFESIONALES Y DE APOYO A LA GESTIÓN</w:t>
      </w:r>
    </w:p>
    <w:p w:rsidR="00000000" w:rsidDel="00000000" w:rsidP="00000000" w:rsidRDefault="00000000" w:rsidRPr="00000000" w14:paraId="0000000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IDENTIFICACIÓN</w:t>
      </w:r>
    </w:p>
    <w:tbl>
      <w:tblPr>
        <w:tblStyle w:val="Table1"/>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23"/>
        <w:gridCol w:w="5005"/>
        <w:tblGridChange w:id="0">
          <w:tblGrid>
            <w:gridCol w:w="3823"/>
            <w:gridCol w:w="5005"/>
          </w:tblGrid>
        </w:tblGridChange>
      </w:tblGrid>
      <w:tr>
        <w:trPr>
          <w:cantSplit w:val="0"/>
          <w:tblHeader w:val="0"/>
        </w:trPr>
        <w:tc>
          <w:tcPr/>
          <w:p w:rsidR="00000000" w:rsidDel="00000000" w:rsidP="00000000" w:rsidRDefault="00000000" w:rsidRPr="00000000" w14:paraId="00000003">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COMPLETO</w:t>
            </w:r>
          </w:p>
        </w:tc>
        <w:tc>
          <w:tcPr/>
          <w:p w:rsidR="00000000" w:rsidDel="00000000" w:rsidP="00000000" w:rsidRDefault="00000000" w:rsidRPr="00000000" w14:paraId="00000004">
            <w:pPr>
              <w:rPr>
                <w:rFonts w:ascii="Arial" w:cs="Arial" w:eastAsia="Arial" w:hAnsi="Arial"/>
                <w:sz w:val="24"/>
                <w:szCs w:val="24"/>
              </w:rPr>
            </w:pPr>
            <w:r w:rsidDel="00000000" w:rsidR="00000000" w:rsidRPr="00000000">
              <w:rPr>
                <w:rFonts w:ascii="Arial" w:cs="Arial" w:eastAsia="Arial" w:hAnsi="Arial"/>
                <w:sz w:val="24"/>
                <w:szCs w:val="24"/>
                <w:rtl w:val="0"/>
              </w:rPr>
              <w:t xml:space="preserve">WILKAR ARROYO CASTILLO</w:t>
            </w:r>
          </w:p>
        </w:tc>
      </w:tr>
      <w:tr>
        <w:trPr>
          <w:cantSplit w:val="0"/>
          <w:tblHeader w:val="0"/>
        </w:trPr>
        <w:tc>
          <w:tcPr/>
          <w:p w:rsidR="00000000" w:rsidDel="00000000" w:rsidP="00000000" w:rsidRDefault="00000000" w:rsidRPr="00000000" w14:paraId="00000005">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CÉDULA</w:t>
            </w:r>
          </w:p>
        </w:tc>
        <w:tc>
          <w:tcPr/>
          <w:p w:rsidR="00000000" w:rsidDel="00000000" w:rsidP="00000000" w:rsidRDefault="00000000" w:rsidRPr="00000000" w14:paraId="00000006">
            <w:pPr>
              <w:rPr>
                <w:rFonts w:ascii="Arial" w:cs="Arial" w:eastAsia="Arial" w:hAnsi="Arial"/>
                <w:sz w:val="24"/>
                <w:szCs w:val="24"/>
              </w:rPr>
            </w:pPr>
            <w:r w:rsidDel="00000000" w:rsidR="00000000" w:rsidRPr="00000000">
              <w:rPr>
                <w:rFonts w:ascii="Arial" w:cs="Arial" w:eastAsia="Arial" w:hAnsi="Arial"/>
                <w:sz w:val="24"/>
                <w:szCs w:val="24"/>
                <w:rtl w:val="0"/>
              </w:rPr>
              <w:t xml:space="preserve">16500362</w:t>
            </w:r>
          </w:p>
        </w:tc>
      </w:tr>
      <w:tr>
        <w:trPr>
          <w:cantSplit w:val="0"/>
          <w:tblHeader w:val="0"/>
        </w:trPr>
        <w:tc>
          <w:tcPr/>
          <w:p w:rsidR="00000000" w:rsidDel="00000000" w:rsidP="00000000" w:rsidRDefault="00000000" w:rsidRPr="00000000" w14:paraId="00000007">
            <w:pPr>
              <w:rPr>
                <w:rFonts w:ascii="Arial" w:cs="Arial" w:eastAsia="Arial" w:hAnsi="Arial"/>
                <w:sz w:val="24"/>
                <w:szCs w:val="24"/>
              </w:rPr>
            </w:pPr>
            <w:r w:rsidDel="00000000" w:rsidR="00000000" w:rsidRPr="00000000">
              <w:rPr>
                <w:rFonts w:ascii="Arial" w:cs="Arial" w:eastAsia="Arial" w:hAnsi="Arial"/>
                <w:sz w:val="24"/>
                <w:szCs w:val="24"/>
                <w:rtl w:val="0"/>
              </w:rPr>
              <w:t xml:space="preserve">FECHA DEL INFORME</w:t>
            </w:r>
          </w:p>
        </w:tc>
        <w:tc>
          <w:tcPr/>
          <w:p w:rsidR="00000000" w:rsidDel="00000000" w:rsidP="00000000" w:rsidRDefault="00000000" w:rsidRPr="00000000" w14:paraId="00000008">
            <w:pPr>
              <w:rPr>
                <w:rFonts w:ascii="Arial" w:cs="Arial" w:eastAsia="Arial" w:hAnsi="Arial"/>
                <w:sz w:val="24"/>
                <w:szCs w:val="24"/>
              </w:rPr>
            </w:pPr>
            <w:r w:rsidDel="00000000" w:rsidR="00000000" w:rsidRPr="00000000">
              <w:rPr>
                <w:rFonts w:ascii="Arial" w:cs="Arial" w:eastAsia="Arial" w:hAnsi="Arial"/>
                <w:sz w:val="24"/>
                <w:szCs w:val="24"/>
                <w:rtl w:val="0"/>
              </w:rPr>
              <w:t xml:space="preserve">30 de abril de 2026</w:t>
            </w:r>
          </w:p>
        </w:tc>
      </w:tr>
      <w:tr>
        <w:trPr>
          <w:cantSplit w:val="0"/>
          <w:tblHeader w:val="0"/>
        </w:trPr>
        <w:tc>
          <w:tcPr/>
          <w:p w:rsidR="00000000" w:rsidDel="00000000" w:rsidP="00000000" w:rsidRDefault="00000000" w:rsidRPr="00000000" w14:paraId="00000009">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CONTRATO</w:t>
            </w:r>
          </w:p>
        </w:tc>
        <w:tc>
          <w:tcPr/>
          <w:p w:rsidR="00000000" w:rsidDel="00000000" w:rsidP="00000000" w:rsidRDefault="00000000" w:rsidRPr="00000000" w14:paraId="0000000A">
            <w:pPr>
              <w:rPr>
                <w:rFonts w:ascii="Arial" w:cs="Arial" w:eastAsia="Arial" w:hAnsi="Arial"/>
                <w:sz w:val="24"/>
                <w:szCs w:val="24"/>
              </w:rPr>
            </w:pPr>
            <w:r w:rsidDel="00000000" w:rsidR="00000000" w:rsidRPr="00000000">
              <w:rPr>
                <w:rFonts w:ascii="Arial" w:cs="Arial" w:eastAsia="Arial" w:hAnsi="Arial"/>
                <w:sz w:val="24"/>
                <w:szCs w:val="24"/>
                <w:rtl w:val="0"/>
              </w:rPr>
              <w:t xml:space="preserve">4143.010.26.1.0963.2026</w:t>
            </w:r>
          </w:p>
        </w:tc>
      </w:tr>
      <w:tr>
        <w:trPr>
          <w:cantSplit w:val="0"/>
          <w:tblHeader w:val="0"/>
        </w:trPr>
        <w:tc>
          <w:tcPr/>
          <w:p w:rsidR="00000000" w:rsidDel="00000000" w:rsidP="00000000" w:rsidRDefault="00000000" w:rsidRPr="00000000" w14:paraId="0000000B">
            <w:pPr>
              <w:rPr>
                <w:rFonts w:ascii="Arial" w:cs="Arial" w:eastAsia="Arial" w:hAnsi="Arial"/>
                <w:sz w:val="24"/>
                <w:szCs w:val="24"/>
              </w:rPr>
            </w:pPr>
            <w:r w:rsidDel="00000000" w:rsidR="00000000" w:rsidRPr="00000000">
              <w:rPr>
                <w:rFonts w:ascii="Arial" w:cs="Arial" w:eastAsia="Arial" w:hAnsi="Arial"/>
                <w:sz w:val="24"/>
                <w:szCs w:val="24"/>
                <w:rtl w:val="0"/>
              </w:rPr>
              <w:t xml:space="preserve">NÚMERO DE CUOTA</w:t>
            </w:r>
          </w:p>
        </w:tc>
        <w:tc>
          <w:tcPr/>
          <w:p w:rsidR="00000000" w:rsidDel="00000000" w:rsidP="00000000" w:rsidRDefault="00000000" w:rsidRPr="00000000" w14:paraId="0000000C">
            <w:pPr>
              <w:rPr>
                <w:rFonts w:ascii="Arial" w:cs="Arial" w:eastAsia="Arial" w:hAnsi="Arial"/>
                <w:sz w:val="24"/>
                <w:szCs w:val="24"/>
              </w:rPr>
            </w:pPr>
            <w:r w:rsidDel="00000000" w:rsidR="00000000" w:rsidRPr="00000000">
              <w:rPr>
                <w:rFonts w:ascii="Arial" w:cs="Arial" w:eastAsia="Arial" w:hAnsi="Arial"/>
                <w:sz w:val="24"/>
                <w:szCs w:val="24"/>
                <w:rtl w:val="0"/>
              </w:rPr>
              <w:t xml:space="preserve">TRES (3)</w:t>
            </w:r>
          </w:p>
        </w:tc>
      </w:tr>
      <w:tr>
        <w:trPr>
          <w:cantSplit w:val="0"/>
          <w:tblHeader w:val="0"/>
        </w:trPr>
        <w:tc>
          <w:tcPr/>
          <w:p w:rsidR="00000000" w:rsidDel="00000000" w:rsidP="00000000" w:rsidRDefault="00000000" w:rsidRPr="00000000" w14:paraId="0000000D">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DEL SUPERVISOR DEL CONTRATO</w:t>
            </w:r>
          </w:p>
        </w:tc>
        <w:tc>
          <w:tcPr/>
          <w:p w:rsidR="00000000" w:rsidDel="00000000" w:rsidP="00000000" w:rsidRDefault="00000000" w:rsidRPr="00000000" w14:paraId="0000000E">
            <w:pPr>
              <w:rPr>
                <w:rFonts w:ascii="Arial" w:cs="Arial" w:eastAsia="Arial" w:hAnsi="Arial"/>
                <w:sz w:val="24"/>
                <w:szCs w:val="24"/>
              </w:rPr>
            </w:pPr>
            <w:r w:rsidDel="00000000" w:rsidR="00000000" w:rsidRPr="00000000">
              <w:rPr>
                <w:rFonts w:ascii="Arial" w:cs="Arial" w:eastAsia="Arial" w:hAnsi="Arial"/>
                <w:sz w:val="24"/>
                <w:szCs w:val="24"/>
                <w:rtl w:val="0"/>
              </w:rPr>
              <w:t xml:space="preserve">CESAR AUGUSTO TABARES LONDOÑO</w:t>
            </w:r>
          </w:p>
        </w:tc>
      </w:tr>
      <w:tr>
        <w:trPr>
          <w:cantSplit w:val="0"/>
          <w:tblHeader w:val="0"/>
        </w:trPr>
        <w:tc>
          <w:tcPr/>
          <w:p w:rsidR="00000000" w:rsidDel="00000000" w:rsidP="00000000" w:rsidRDefault="00000000" w:rsidRPr="00000000" w14:paraId="0000000F">
            <w:pPr>
              <w:rPr>
                <w:rFonts w:ascii="Arial" w:cs="Arial" w:eastAsia="Arial" w:hAnsi="Arial"/>
                <w:sz w:val="24"/>
                <w:szCs w:val="24"/>
              </w:rPr>
            </w:pPr>
            <w:r w:rsidDel="00000000" w:rsidR="00000000" w:rsidRPr="00000000">
              <w:rPr>
                <w:rFonts w:ascii="Arial" w:cs="Arial" w:eastAsia="Arial" w:hAnsi="Arial"/>
                <w:sz w:val="24"/>
                <w:szCs w:val="24"/>
                <w:rtl w:val="0"/>
              </w:rPr>
              <w:t xml:space="preserve">OBJETO DEL CONTRATO</w:t>
            </w:r>
          </w:p>
        </w:tc>
        <w:tc>
          <w:tcPr/>
          <w:p w:rsidR="00000000" w:rsidDel="00000000" w:rsidP="00000000" w:rsidRDefault="00000000" w:rsidRPr="00000000" w14:paraId="00000010">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Prestación de servicios profesionales a favor de la Secretaría de Educación del Distrito Especial de Santiago de Cali.</w:t>
            </w:r>
          </w:p>
        </w:tc>
      </w:tr>
    </w:tbl>
    <w:p w:rsidR="00000000" w:rsidDel="00000000" w:rsidP="00000000" w:rsidRDefault="00000000" w:rsidRPr="00000000" w14:paraId="00000011">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ACTIVIDADES REALIZADAS</w:t>
      </w:r>
    </w:p>
    <w:p w:rsidR="00000000" w:rsidDel="00000000" w:rsidP="00000000" w:rsidRDefault="00000000" w:rsidRPr="00000000" w14:paraId="00000013">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 acuerdo con las obligaciones específicas contenidas en el complemento al contrato electrónico, ejecuté a cabalidad las siguientes actividades dentro del plazo contractual establecido, así:</w:t>
      </w:r>
    </w:p>
    <w:p w:rsidR="00000000" w:rsidDel="00000000" w:rsidP="00000000" w:rsidRDefault="00000000" w:rsidRPr="00000000" w14:paraId="0000001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Realizar visitas técnicas a las instituciones educativas oficiales, con el fin de diagnosticar el estado de la infraestructura física y emitir conceptos técnicos orientados a la identificación de problemáticas y alternativas de solución, de acuerdo con su competencia profesional.</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1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Realicé el primer Presupuesto de Obra estimado para la intervención luego de las visitas realizadas a la Institución Educativa Oficial Ciudad Córdoba sede Enrique Olaya Herrera.</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8">
      <w:pPr>
        <w:spacing w:after="0" w:lineRule="auto"/>
        <w:jc w:val="both"/>
        <w:rPr>
          <w:rFonts w:ascii="Arial" w:cs="Arial" w:eastAsia="Arial" w:hAnsi="Arial"/>
          <w:sz w:val="24"/>
          <w:szCs w:val="24"/>
        </w:rPr>
      </w:pPr>
      <w:hyperlink r:id="rId9">
        <w:r w:rsidDel="00000000" w:rsidR="00000000" w:rsidRPr="00000000">
          <w:rPr>
            <w:rFonts w:ascii="Arial" w:cs="Arial" w:eastAsia="Arial" w:hAnsi="Arial"/>
            <w:color w:val="1155cc"/>
            <w:sz w:val="24"/>
            <w:szCs w:val="24"/>
            <w:u w:val="single"/>
            <w:rtl w:val="0"/>
          </w:rPr>
          <w:t xml:space="preserve">https://drive.google.com/drive/folders/1g8CaoqAssV4UD3vjEjAow6hkX5hOybKJ?usp=drive_link</w:t>
        </w:r>
      </w:hyperlink>
      <w:r w:rsidDel="00000000" w:rsidR="00000000" w:rsidRPr="00000000">
        <w:rPr>
          <w:rtl w:val="0"/>
        </w:rPr>
      </w:r>
    </w:p>
    <w:p w:rsidR="00000000" w:rsidDel="00000000" w:rsidP="00000000" w:rsidRDefault="00000000" w:rsidRPr="00000000" w14:paraId="00000019">
      <w:pPr>
        <w:spacing w:after="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bookmarkStart w:colFirst="0" w:colLast="0" w:name="_heading=h.gww9sh8qoxqg" w:id="0"/>
      <w:bookmarkEnd w:id="0"/>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Apoyar técnicamente la supervisión de los contratos de obra, interventoría y consultoría en infraestructura escolar, conforme a las designaciones de la Secretaría de Educación, verificando avances físicos.</w:t>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Realicé visita técnica de seguimiento a la Institución Educativa Carlos Holguín Lloreda sede Santa Elena</w:t>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695325</wp:posOffset>
            </wp:positionH>
            <wp:positionV relativeFrom="paragraph">
              <wp:posOffset>172831</wp:posOffset>
            </wp:positionV>
            <wp:extent cx="4227830" cy="2314360"/>
            <wp:effectExtent b="0" l="0" r="0" t="0"/>
            <wp:wrapNone/>
            <wp:docPr id="13" name="image9.jpg"/>
            <a:graphic>
              <a:graphicData uri="http://schemas.openxmlformats.org/drawingml/2006/picture">
                <pic:pic>
                  <pic:nvPicPr>
                    <pic:cNvPr id="0" name="image9.jpg"/>
                    <pic:cNvPicPr preferRelativeResize="0"/>
                  </pic:nvPicPr>
                  <pic:blipFill>
                    <a:blip r:embed="rId10"/>
                    <a:srcRect b="15502" l="4299" r="0" t="14884"/>
                    <a:stretch>
                      <a:fillRect/>
                    </a:stretch>
                  </pic:blipFill>
                  <pic:spPr>
                    <a:xfrm>
                      <a:off x="0" y="0"/>
                      <a:ext cx="4227830" cy="2314360"/>
                    </a:xfrm>
                    <a:prstGeom prst="rect"/>
                    <a:ln/>
                  </pic:spPr>
                </pic:pic>
              </a:graphicData>
            </a:graphic>
          </wp:anchor>
        </w:drawing>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Realicé visita técnica a la Institución Educativa LA </w:t>
      </w:r>
      <w:r w:rsidDel="00000000" w:rsidR="00000000" w:rsidRPr="00000000">
        <w:rPr>
          <w:rFonts w:ascii="Arial" w:cs="Arial" w:eastAsia="Arial" w:hAnsi="Arial"/>
          <w:rtl w:val="0"/>
        </w:rPr>
        <w:t xml:space="preserve">ANUNCIACIÓN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SEDE PRINCIPAL.</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1301115</wp:posOffset>
            </wp:positionH>
            <wp:positionV relativeFrom="paragraph">
              <wp:posOffset>250190</wp:posOffset>
            </wp:positionV>
            <wp:extent cx="3954780" cy="4482501"/>
            <wp:effectExtent b="0" l="0" r="0" t="0"/>
            <wp:wrapNone/>
            <wp:docPr id="1" name="image11.jpg"/>
            <a:graphic>
              <a:graphicData uri="http://schemas.openxmlformats.org/drawingml/2006/picture">
                <pic:pic>
                  <pic:nvPicPr>
                    <pic:cNvPr id="0" name="image11.jpg"/>
                    <pic:cNvPicPr preferRelativeResize="0"/>
                  </pic:nvPicPr>
                  <pic:blipFill>
                    <a:blip r:embed="rId11"/>
                    <a:srcRect b="2512" l="-227" r="0" t="12004"/>
                    <a:stretch>
                      <a:fillRect/>
                    </a:stretch>
                  </pic:blipFill>
                  <pic:spPr>
                    <a:xfrm>
                      <a:off x="0" y="0"/>
                      <a:ext cx="3954780" cy="4482501"/>
                    </a:xfrm>
                    <a:prstGeom prst="rect"/>
                    <a:ln/>
                  </pic:spPr>
                </pic:pic>
              </a:graphicData>
            </a:graphic>
          </wp:anchor>
        </w:drawing>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284" w:right="0" w:firstLine="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A">
      <w:pPr>
        <w:rPr>
          <w:rFonts w:ascii="Arial" w:cs="Arial" w:eastAsia="Arial" w:hAnsi="Arial"/>
          <w:i w:val="1"/>
          <w:iCs w:val="1"/>
          <w:sz w:val="24"/>
          <w:szCs w:val="24"/>
        </w:rPr>
      </w:pPr>
      <w:r w:rsidDel="00000000" w:rsidR="00000000" w:rsidRPr="00000000">
        <w:rPr>
          <w:rFonts w:ascii="Arial" w:cs="Arial" w:eastAsia="Arial" w:hAnsi="Arial"/>
          <w:i w:val="1"/>
          <w:iCs w:val="1"/>
          <w:sz w:val="24"/>
          <w:szCs w:val="24"/>
        </w:rPr>
        <w:drawing>
          <wp:inline distB="0" distT="0" distL="0" distR="0">
            <wp:extent cx="5612130" cy="4223385"/>
            <wp:effectExtent b="0" l="0" r="0" t="0"/>
            <wp:docPr id="10" name="image2.jpg"/>
            <a:graphic>
              <a:graphicData uri="http://schemas.openxmlformats.org/drawingml/2006/picture">
                <pic:pic>
                  <pic:nvPicPr>
                    <pic:cNvPr id="0" name="image2.jpg"/>
                    <pic:cNvPicPr preferRelativeResize="0"/>
                  </pic:nvPicPr>
                  <pic:blipFill>
                    <a:blip r:embed="rId12"/>
                    <a:srcRect b="0" l="0" r="0" t="0"/>
                    <a:stretch>
                      <a:fillRect/>
                    </a:stretch>
                  </pic:blipFill>
                  <pic:spPr>
                    <a:xfrm>
                      <a:off x="0" y="0"/>
                      <a:ext cx="5612130" cy="4223385"/>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rPr>
          <w:rFonts w:ascii="Arial" w:cs="Arial" w:eastAsia="Arial" w:hAnsi="Arial"/>
          <w:i w:val="1"/>
          <w:iC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C">
      <w:pPr>
        <w:rPr>
          <w:rFonts w:ascii="Arial" w:cs="Arial" w:eastAsia="Arial" w:hAnsi="Arial"/>
          <w:i w:val="1"/>
          <w:iCs w:val="1"/>
          <w:sz w:val="24"/>
          <w:szCs w:val="24"/>
        </w:rPr>
      </w:pPr>
      <w:r w:rsidDel="00000000" w:rsidR="00000000" w:rsidRPr="00000000">
        <w:br w:type="page"/>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-800734</wp:posOffset>
            </wp:positionH>
            <wp:positionV relativeFrom="paragraph">
              <wp:posOffset>-634375</wp:posOffset>
            </wp:positionV>
            <wp:extent cx="7229135" cy="9662617"/>
            <wp:effectExtent b="0" l="0" r="0" t="0"/>
            <wp:wrapNone/>
            <wp:docPr id="7" name="image6.jpg"/>
            <a:graphic>
              <a:graphicData uri="http://schemas.openxmlformats.org/drawingml/2006/picture">
                <pic:pic>
                  <pic:nvPicPr>
                    <pic:cNvPr id="0" name="image6.jpg"/>
                    <pic:cNvPicPr preferRelativeResize="0"/>
                  </pic:nvPicPr>
                  <pic:blipFill>
                    <a:blip r:embed="rId13"/>
                    <a:srcRect b="6993" l="4752" r="3484" t="1017"/>
                    <a:stretch>
                      <a:fillRect/>
                    </a:stretch>
                  </pic:blipFill>
                  <pic:spPr>
                    <a:xfrm>
                      <a:off x="0" y="0"/>
                      <a:ext cx="7229135" cy="9662617"/>
                    </a:xfrm>
                    <a:prstGeom prst="rect"/>
                    <a:ln/>
                  </pic:spPr>
                </pic:pic>
              </a:graphicData>
            </a:graphic>
          </wp:anchor>
        </w:drawing>
      </w:r>
    </w:p>
    <w:p w:rsidR="00000000" w:rsidDel="00000000" w:rsidP="00000000" w:rsidRDefault="00000000" w:rsidRPr="00000000" w14:paraId="0000004D">
      <w:pPr>
        <w:spacing w:after="0" w:lineRule="auto"/>
        <w:jc w:val="both"/>
        <w:rPr>
          <w:rFonts w:ascii="Arial" w:cs="Arial" w:eastAsia="Arial" w:hAnsi="Arial"/>
          <w:sz w:val="24"/>
          <w:szCs w:val="24"/>
        </w:rPr>
      </w:pPr>
      <w:hyperlink r:id="rId14">
        <w:r w:rsidDel="00000000" w:rsidR="00000000" w:rsidRPr="00000000">
          <w:rPr>
            <w:rFonts w:ascii="Arial" w:cs="Arial" w:eastAsia="Arial" w:hAnsi="Arial"/>
            <w:color w:val="1155cc"/>
            <w:sz w:val="24"/>
            <w:szCs w:val="24"/>
            <w:u w:val="single"/>
            <w:rtl w:val="0"/>
          </w:rPr>
          <w:t xml:space="preserve">https://drive.google.com/drive/folders/19Wk1Su8yPtBsaKv3sj45K0RuVGcrXlXT?usp=drive_link</w:t>
        </w:r>
      </w:hyperlink>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4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Atender y responder de manera oportuna y técnica los requerimientos, solicitudes e informes que le sean asignados, dentro de los términos legales establecidos.</w:t>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sz w:val="24"/>
          <w:szCs w:val="24"/>
        </w:rPr>
      </w:pPr>
      <w:hyperlink r:id="rId15">
        <w:r w:rsidDel="00000000" w:rsidR="00000000" w:rsidRPr="00000000">
          <w:rPr>
            <w:rFonts w:ascii="Arial" w:cs="Arial" w:eastAsia="Arial" w:hAnsi="Arial"/>
            <w:color w:val="1155cc"/>
            <w:sz w:val="24"/>
            <w:szCs w:val="24"/>
            <w:u w:val="single"/>
            <w:rtl w:val="0"/>
          </w:rPr>
          <w:t xml:space="preserve">https://drive.google.com/drive/folders/1qe4NzCusLvv5-yUvm7PgxT7TLMmoBlhe?usp=drive_link</w:t>
        </w:r>
      </w:hyperlink>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84"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5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Atendí el requerimiento el ORFEO solicitud referente a la visita técnica para revisar la planta física de la Institución Educativa Técnico Industrial Comuna 17.</w:t>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107316</wp:posOffset>
            </wp:positionH>
            <wp:positionV relativeFrom="paragraph">
              <wp:posOffset>8255</wp:posOffset>
            </wp:positionV>
            <wp:extent cx="5612130" cy="3451158"/>
            <wp:effectExtent b="0" l="0" r="0" t="0"/>
            <wp:wrapNone/>
            <wp:docPr id="5"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5612130" cy="3451158"/>
                    </a:xfrm>
                    <a:prstGeom prst="rect"/>
                    <a:ln/>
                  </pic:spPr>
                </pic:pic>
              </a:graphicData>
            </a:graphic>
          </wp:anchor>
        </w:drawing>
      </w:r>
    </w:p>
    <w:p w:rsidR="00000000" w:rsidDel="00000000" w:rsidP="00000000" w:rsidRDefault="00000000" w:rsidRPr="00000000" w14:paraId="00000057">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6">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7">
      <w:pPr>
        <w:rPr>
          <w:rFonts w:ascii="Arial" w:cs="Arial" w:eastAsia="Arial" w:hAnsi="Arial"/>
          <w:i w:val="1"/>
          <w:iCs w:val="1"/>
          <w:sz w:val="24"/>
          <w:szCs w:val="24"/>
        </w:rPr>
      </w:pPr>
      <w:r w:rsidDel="00000000" w:rsidR="00000000" w:rsidRPr="00000000">
        <w:br w:type="page"/>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495300</wp:posOffset>
            </wp:positionV>
            <wp:extent cx="5612130" cy="2294874"/>
            <wp:effectExtent b="0" l="0" r="0" t="0"/>
            <wp:wrapNone/>
            <wp:docPr id="6" name="image1.png"/>
            <a:graphic>
              <a:graphicData uri="http://schemas.openxmlformats.org/drawingml/2006/picture">
                <pic:pic>
                  <pic:nvPicPr>
                    <pic:cNvPr id="0" name="image1.png"/>
                    <pic:cNvPicPr preferRelativeResize="0"/>
                  </pic:nvPicPr>
                  <pic:blipFill>
                    <a:blip r:embed="rId17"/>
                    <a:srcRect b="0" l="0" r="0" t="0"/>
                    <a:stretch>
                      <a:fillRect/>
                    </a:stretch>
                  </pic:blipFill>
                  <pic:spPr>
                    <a:xfrm>
                      <a:off x="0" y="0"/>
                      <a:ext cx="5612130" cy="2294874"/>
                    </a:xfrm>
                    <a:prstGeom prst="rect"/>
                    <a:ln/>
                  </pic:spPr>
                </pic:pic>
              </a:graphicData>
            </a:graphic>
          </wp:anchor>
        </w:drawing>
      </w:r>
    </w:p>
    <w:p w:rsidR="00000000" w:rsidDel="00000000" w:rsidP="00000000" w:rsidRDefault="00000000" w:rsidRPr="00000000" w14:paraId="0000006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284"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Participar en comités técnicos, mesas de trabajo y reuniones cuando sea requerido, aportando análisis y conceptos técnicos relacionados con la infraestructura educativa.</w:t>
      </w:r>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6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sdt>
        <w:sdtPr>
          <w:id w:val="754855547"/>
          <w:tag w:val="goog_rdk_0"/>
        </w:sdtPr>
        <w:sdtContent>
          <w:commentRangeStart w:id="0"/>
        </w:sdtContent>
      </w:sdt>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Asistí a los Comités Técnicos en la Secretaria de Educación – Subsecretaría de Planeación Sectorial de marzo 16/26, marzo 24/26 y marzo 27/26</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6D">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Mesa Técnica 16 de marzo de 2026</w:t>
      </w:r>
      <w:r w:rsidDel="00000000" w:rsidR="00000000" w:rsidRPr="00000000">
        <w:drawing>
          <wp:anchor allowOverlap="1" behindDoc="1" distB="0" distT="0" distL="0" distR="0" hidden="0" layoutInCell="1" locked="0" relativeHeight="0" simplePos="0">
            <wp:simplePos x="0" y="0"/>
            <wp:positionH relativeFrom="column">
              <wp:posOffset>-380999</wp:posOffset>
            </wp:positionH>
            <wp:positionV relativeFrom="paragraph">
              <wp:posOffset>261926</wp:posOffset>
            </wp:positionV>
            <wp:extent cx="7006061" cy="4401503"/>
            <wp:effectExtent b="0" l="0" r="0" t="0"/>
            <wp:wrapNone/>
            <wp:docPr id="4"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rot="16200000">
                      <a:off x="0" y="0"/>
                      <a:ext cx="7006061" cy="4401503"/>
                    </a:xfrm>
                    <a:prstGeom prst="rect"/>
                    <a:ln/>
                  </pic:spPr>
                </pic:pic>
              </a:graphicData>
            </a:graphic>
          </wp:anchor>
        </w:drawing>
      </w:r>
    </w:p>
    <w:p w:rsidR="00000000" w:rsidDel="00000000" w:rsidP="00000000" w:rsidRDefault="00000000" w:rsidRPr="00000000" w14:paraId="0000006E">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F">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0">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1">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2">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3">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4">
      <w:pPr>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Mesa técnica de 27 de marzo de 2026</w:t>
      </w:r>
    </w:p>
    <w:p w:rsidR="00000000" w:rsidDel="00000000" w:rsidP="00000000" w:rsidRDefault="00000000" w:rsidRPr="00000000" w14:paraId="00000077">
      <w:pPr>
        <w:jc w:val="both"/>
        <w:rPr>
          <w:rFonts w:ascii="Arial" w:cs="Arial" w:eastAsia="Arial" w:hAnsi="Arial"/>
          <w:sz w:val="24"/>
          <w:szCs w:val="24"/>
        </w:rPr>
      </w:pPr>
      <w:r w:rsidDel="00000000" w:rsidR="00000000" w:rsidRPr="00000000">
        <w:rPr>
          <w:rFonts w:ascii="Arial" w:cs="Arial" w:eastAsia="Arial" w:hAnsi="Arial"/>
          <w:sz w:val="24"/>
          <w:szCs w:val="24"/>
        </w:rPr>
        <w:drawing>
          <wp:inline distB="0" distT="0" distL="0" distR="0">
            <wp:extent cx="5612130" cy="4223385"/>
            <wp:effectExtent b="0" l="0" r="0" t="0"/>
            <wp:docPr id="12" name="image10.jpg"/>
            <a:graphic>
              <a:graphicData uri="http://schemas.openxmlformats.org/drawingml/2006/picture">
                <pic:pic>
                  <pic:nvPicPr>
                    <pic:cNvPr id="0" name="image10.jpg"/>
                    <pic:cNvPicPr preferRelativeResize="0"/>
                  </pic:nvPicPr>
                  <pic:blipFill>
                    <a:blip r:embed="rId19"/>
                    <a:srcRect b="0" l="0" r="0" t="0"/>
                    <a:stretch>
                      <a:fillRect/>
                    </a:stretch>
                  </pic:blipFill>
                  <pic:spPr>
                    <a:xfrm>
                      <a:off x="0" y="0"/>
                      <a:ext cx="5612130" cy="4223385"/>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Participé en la mesa técnica realizada en la Institución Educativa Oficial Ciudad Córdoba Sede Enrique Olaya Herrera </w:t>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71120</wp:posOffset>
            </wp:positionV>
            <wp:extent cx="5281930" cy="3308985"/>
            <wp:effectExtent b="0" l="0" r="0" t="0"/>
            <wp:wrapNone/>
            <wp:docPr id="8" name="image7.jpg"/>
            <a:graphic>
              <a:graphicData uri="http://schemas.openxmlformats.org/drawingml/2006/picture">
                <pic:pic>
                  <pic:nvPicPr>
                    <pic:cNvPr id="0" name="image7.jpg"/>
                    <pic:cNvPicPr preferRelativeResize="0"/>
                  </pic:nvPicPr>
                  <pic:blipFill>
                    <a:blip r:embed="rId20"/>
                    <a:srcRect b="0" l="5884" r="0" t="21651"/>
                    <a:stretch>
                      <a:fillRect/>
                    </a:stretch>
                  </pic:blipFill>
                  <pic:spPr>
                    <a:xfrm>
                      <a:off x="0" y="0"/>
                      <a:ext cx="5281930" cy="3308985"/>
                    </a:xfrm>
                    <a:prstGeom prst="rect"/>
                    <a:ln/>
                  </pic:spPr>
                </pic:pic>
              </a:graphicData>
            </a:graphic>
          </wp:anchor>
        </w:drawing>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-657224</wp:posOffset>
            </wp:positionH>
            <wp:positionV relativeFrom="paragraph">
              <wp:posOffset>0</wp:posOffset>
            </wp:positionV>
            <wp:extent cx="4691133" cy="7125652"/>
            <wp:effectExtent b="0" l="0" r="0" t="0"/>
            <wp:wrapNone/>
            <wp:docPr id="11" name="image12.png"/>
            <a:graphic>
              <a:graphicData uri="http://schemas.openxmlformats.org/drawingml/2006/picture">
                <pic:pic>
                  <pic:nvPicPr>
                    <pic:cNvPr id="0" name="image12.png"/>
                    <pic:cNvPicPr preferRelativeResize="0"/>
                  </pic:nvPicPr>
                  <pic:blipFill>
                    <a:blip r:embed="rId21"/>
                    <a:srcRect b="4471" l="9618" r="8463" t="1958"/>
                    <a:stretch>
                      <a:fillRect/>
                    </a:stretch>
                  </pic:blipFill>
                  <pic:spPr>
                    <a:xfrm rot="16200000">
                      <a:off x="0" y="0"/>
                      <a:ext cx="4691133" cy="7125652"/>
                    </a:xfrm>
                    <a:prstGeom prst="rect"/>
                    <a:ln/>
                  </pic:spPr>
                </pic:pic>
              </a:graphicData>
            </a:graphic>
          </wp:anchor>
        </w:drawing>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93">
      <w:pPr>
        <w:spacing w:after="0" w:lineRule="auto"/>
        <w:jc w:val="both"/>
        <w:rPr>
          <w:rFonts w:ascii="Arial" w:cs="Arial" w:eastAsia="Arial" w:hAnsi="Arial"/>
          <w:sz w:val="24"/>
          <w:szCs w:val="24"/>
        </w:rPr>
      </w:pPr>
      <w:hyperlink r:id="rId22">
        <w:r w:rsidDel="00000000" w:rsidR="00000000" w:rsidRPr="00000000">
          <w:rPr>
            <w:rFonts w:ascii="Arial" w:cs="Arial" w:eastAsia="Arial" w:hAnsi="Arial"/>
            <w:color w:val="1155cc"/>
            <w:sz w:val="24"/>
            <w:szCs w:val="24"/>
            <w:u w:val="single"/>
            <w:rtl w:val="0"/>
          </w:rPr>
          <w:t xml:space="preserve">https://drive.google.com/drive/folders/1VVacROewJL6mDGFczugKJcy8lR70NY3S?usp=drive_link</w:t>
        </w:r>
      </w:hyperlink>
      <w:r w:rsidDel="00000000" w:rsidR="00000000" w:rsidRPr="00000000">
        <w:rPr>
          <w:rtl w:val="0"/>
        </w:rPr>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9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1"/>
          <w:iCs w:val="1"/>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Ejecutar las demás actividades que le sean asignadas y que guarden relación directa con el objeto contractual.</w:t>
      </w:r>
      <w:r w:rsidDel="00000000" w:rsidR="00000000" w:rsidRPr="00000000">
        <w:rPr>
          <w:rtl w:val="0"/>
        </w:rPr>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9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Realicé el curso virtual de Inducción- Reinducción Prestadores de servicio 2026.</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Participé en la Socialización "Buenas Prácticas en el Trámite de Modificaciones Contractuales.”</w:t>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-723899</wp:posOffset>
            </wp:positionH>
            <wp:positionV relativeFrom="paragraph">
              <wp:posOffset>180975</wp:posOffset>
            </wp:positionV>
            <wp:extent cx="7303725" cy="3911514"/>
            <wp:effectExtent b="0" l="0" r="0" t="0"/>
            <wp:wrapNone/>
            <wp:docPr id="2" name="image4.jpg"/>
            <a:graphic>
              <a:graphicData uri="http://schemas.openxmlformats.org/drawingml/2006/picture">
                <pic:pic>
                  <pic:nvPicPr>
                    <pic:cNvPr id="0" name="image4.jpg"/>
                    <pic:cNvPicPr preferRelativeResize="0"/>
                  </pic:nvPicPr>
                  <pic:blipFill>
                    <a:blip r:embed="rId23"/>
                    <a:srcRect b="15352" l="792" r="543" t="14433"/>
                    <a:stretch>
                      <a:fillRect/>
                    </a:stretch>
                  </pic:blipFill>
                  <pic:spPr>
                    <a:xfrm>
                      <a:off x="0" y="0"/>
                      <a:ext cx="7303725" cy="3911514"/>
                    </a:xfrm>
                    <a:prstGeom prst="rect"/>
                    <a:ln/>
                  </pic:spPr>
                </pic:pic>
              </a:graphicData>
            </a:graphic>
          </wp:anchor>
        </w:drawing>
      </w:r>
    </w:p>
    <w:p w:rsidR="00000000" w:rsidDel="00000000" w:rsidP="00000000" w:rsidRDefault="00000000" w:rsidRPr="00000000" w14:paraId="000000A9">
      <w:pPr>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Apoyé las evaluaciones técnica y económica proceso de contratación LP PARTICIPATIVO 0934-2026.</w:t>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37466</wp:posOffset>
            </wp:positionH>
            <wp:positionV relativeFrom="paragraph">
              <wp:posOffset>97790</wp:posOffset>
            </wp:positionV>
            <wp:extent cx="5991225" cy="6183630"/>
            <wp:effectExtent b="0" l="0" r="0" t="0"/>
            <wp:wrapNone/>
            <wp:docPr id="3" name="image8.png"/>
            <a:graphic>
              <a:graphicData uri="http://schemas.openxmlformats.org/drawingml/2006/picture">
                <pic:pic>
                  <pic:nvPicPr>
                    <pic:cNvPr id="0" name="image8.png"/>
                    <pic:cNvPicPr preferRelativeResize="0"/>
                  </pic:nvPicPr>
                  <pic:blipFill>
                    <a:blip r:embed="rId24"/>
                    <a:srcRect b="0" l="0" r="0" t="0"/>
                    <a:stretch>
                      <a:fillRect/>
                    </a:stretch>
                  </pic:blipFill>
                  <pic:spPr>
                    <a:xfrm>
                      <a:off x="0" y="0"/>
                      <a:ext cx="5991225" cy="6183630"/>
                    </a:xfrm>
                    <a:prstGeom prst="rect"/>
                    <a:ln/>
                  </pic:spPr>
                </pic:pic>
              </a:graphicData>
            </a:graphic>
          </wp:anchor>
        </w:drawing>
      </w:r>
    </w:p>
    <w:p w:rsidR="00000000" w:rsidDel="00000000" w:rsidP="00000000" w:rsidRDefault="00000000" w:rsidRPr="00000000" w14:paraId="000000AD">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AE">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AF">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0">
      <w:pPr>
        <w:jc w:val="both"/>
        <w:rPr>
          <w:rFonts w:ascii="Arial" w:cs="Arial" w:eastAsia="Arial" w:hAnsi="Arial"/>
          <w:i w:val="1"/>
          <w:iCs w:val="1"/>
          <w:sz w:val="24"/>
          <w:szCs w:val="24"/>
        </w:rPr>
      </w:pPr>
      <w:bookmarkStart w:colFirst="0" w:colLast="0" w:name="_heading=h.3u70f0scmnot" w:id="1"/>
      <w:bookmarkEnd w:id="1"/>
      <w:r w:rsidDel="00000000" w:rsidR="00000000" w:rsidRPr="00000000">
        <w:rPr>
          <w:rtl w:val="0"/>
        </w:rPr>
      </w:r>
    </w:p>
    <w:p w:rsidR="00000000" w:rsidDel="00000000" w:rsidP="00000000" w:rsidRDefault="00000000" w:rsidRPr="00000000" w14:paraId="000000B1">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2">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3">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4">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5">
      <w:pPr>
        <w:jc w:val="both"/>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6">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7">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8">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9">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A">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B">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C">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D">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E">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BF">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C0">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C1">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C2">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C3">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C4">
      <w:pPr>
        <w:rPr>
          <w:rFonts w:ascii="Arial" w:cs="Arial" w:eastAsia="Arial" w:hAnsi="Arial"/>
          <w:i w:val="1"/>
          <w:iCs w:val="1"/>
          <w:sz w:val="24"/>
          <w:szCs w:val="24"/>
        </w:rPr>
      </w:pPr>
      <w:r w:rsidDel="00000000" w:rsidR="00000000" w:rsidRPr="00000000">
        <w:rPr>
          <w:rtl w:val="0"/>
        </w:rPr>
      </w:r>
    </w:p>
    <w:p w:rsidR="00000000" w:rsidDel="00000000" w:rsidP="00000000" w:rsidRDefault="00000000" w:rsidRPr="00000000" w14:paraId="000000C5">
      <w:pPr>
        <w:rPr>
          <w:rFonts w:ascii="Arial" w:cs="Arial" w:eastAsia="Arial" w:hAnsi="Arial"/>
          <w:b w:val="1"/>
          <w:bCs w:val="1"/>
          <w:sz w:val="24"/>
          <w:szCs w:val="24"/>
        </w:rPr>
      </w:pPr>
      <w:hyperlink r:id="rId25">
        <w:r w:rsidDel="00000000" w:rsidR="00000000" w:rsidRPr="00000000">
          <w:rPr>
            <w:rFonts w:ascii="Arial" w:cs="Arial" w:eastAsia="Arial" w:hAnsi="Arial"/>
            <w:color w:val="1155cc"/>
            <w:sz w:val="24"/>
            <w:szCs w:val="24"/>
            <w:u w:val="single"/>
            <w:rtl w:val="0"/>
          </w:rPr>
          <w:t xml:space="preserve">https://drive.google.com/drive/folders/1rMgnMEwfqSGOYpZJ6a-gGq3el5_B4Gac?usp=drive_link</w:t>
        </w:r>
      </w:hyperlink>
      <w:r w:rsidDel="00000000" w:rsidR="00000000" w:rsidRPr="00000000">
        <w:br w:type="page"/>
      </w:r>
      <w:r w:rsidDel="00000000" w:rsidR="00000000" w:rsidRPr="00000000">
        <w:rPr>
          <w:rtl w:val="0"/>
        </w:rPr>
      </w:r>
    </w:p>
    <w:p w:rsidR="00000000" w:rsidDel="00000000" w:rsidP="00000000" w:rsidRDefault="00000000" w:rsidRPr="00000000" w14:paraId="000000C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SEGURIDAD SOCIAL</w:t>
      </w:r>
    </w:p>
    <w:p w:rsidR="00000000" w:rsidDel="00000000" w:rsidP="00000000" w:rsidRDefault="00000000" w:rsidRPr="00000000" w14:paraId="000000C7">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CERTIFICADO DE CUMPLIMIENTO PAGO DE SEGURIDAD SOCIAL: Según lo establecido en el contrato de prestación de servicios “CLÁUSULA SEGUNDA, PARÁGRAFO I: Para la realización de los pagos, el CONTRATISTA deberá acreditar que se encuentra al día en el pago de aportes parafiscales relativos al sistema de seguridad social integral, así como los propios del Sena, ICBF y cajas de compensación familiar, cuando corresponda, conforme la normativa vigente aplicable”. “CLAUSULA SEXTA: AFILIACIÓN AL SISTEMA DE SEGURIDAD SOCIAL Y ARL. El CONTRATISTA se obliga a mantener al día el pago correspondiente a los sistemas de seguridad social en salud, pensiones y ARL de acuerdo con las bases de cotización establecidas en las normas vigentes”.</w:t>
      </w:r>
    </w:p>
    <w:tbl>
      <w:tblPr>
        <w:tblStyle w:val="Table2"/>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4722"/>
        <w:tblGridChange w:id="0">
          <w:tblGrid>
            <w:gridCol w:w="4106"/>
            <w:gridCol w:w="4722"/>
          </w:tblGrid>
        </w:tblGridChange>
      </w:tblGrid>
      <w:tr>
        <w:trPr>
          <w:cantSplit w:val="0"/>
          <w:tblHeader w:val="0"/>
        </w:trPr>
        <w:tc>
          <w:tcPr/>
          <w:p w:rsidR="00000000" w:rsidDel="00000000" w:rsidP="00000000" w:rsidRDefault="00000000" w:rsidRPr="00000000" w14:paraId="000000C8">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FORMA DE PAGO (vencida, anticipada, extemporánea)</w:t>
            </w:r>
          </w:p>
        </w:tc>
        <w:tc>
          <w:tcPr/>
          <w:p w:rsidR="00000000" w:rsidDel="00000000" w:rsidP="00000000" w:rsidRDefault="00000000" w:rsidRPr="00000000" w14:paraId="000000C9">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Anticipada </w:t>
            </w:r>
          </w:p>
        </w:tc>
      </w:tr>
      <w:tr>
        <w:trPr>
          <w:cantSplit w:val="0"/>
          <w:tblHeader w:val="0"/>
        </w:trPr>
        <w:tc>
          <w:tcPr/>
          <w:p w:rsidR="00000000" w:rsidDel="00000000" w:rsidP="00000000" w:rsidRDefault="00000000" w:rsidRPr="00000000" w14:paraId="000000CA">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NÚMERO DE PLANILLA</w:t>
            </w:r>
          </w:p>
        </w:tc>
        <w:tc>
          <w:tcPr/>
          <w:p w:rsidR="00000000" w:rsidDel="00000000" w:rsidP="00000000" w:rsidRDefault="00000000" w:rsidRPr="00000000" w14:paraId="000000CB">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9501060690</w:t>
            </w:r>
          </w:p>
        </w:tc>
      </w:tr>
      <w:tr>
        <w:trPr>
          <w:cantSplit w:val="0"/>
          <w:tblHeader w:val="0"/>
        </w:trPr>
        <w:tc>
          <w:tcPr/>
          <w:p w:rsidR="00000000" w:rsidDel="00000000" w:rsidP="00000000" w:rsidRDefault="00000000" w:rsidRPr="00000000" w14:paraId="000000CC">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PIN O REFERENCIA DE PAGO</w:t>
            </w:r>
          </w:p>
        </w:tc>
        <w:tc>
          <w:tcPr/>
          <w:p w:rsidR="00000000" w:rsidDel="00000000" w:rsidP="00000000" w:rsidRDefault="00000000" w:rsidRPr="00000000" w14:paraId="000000CD">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113806817</w:t>
            </w:r>
          </w:p>
        </w:tc>
      </w:tr>
      <w:tr>
        <w:trPr>
          <w:cantSplit w:val="0"/>
          <w:tblHeader w:val="0"/>
        </w:trPr>
        <w:tc>
          <w:tcPr/>
          <w:p w:rsidR="00000000" w:rsidDel="00000000" w:rsidP="00000000" w:rsidRDefault="00000000" w:rsidRPr="00000000" w14:paraId="000000CE">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IBC DEL PAGO REALIZADO</w:t>
            </w:r>
          </w:p>
        </w:tc>
        <w:tc>
          <w:tcPr/>
          <w:p w:rsidR="00000000" w:rsidDel="00000000" w:rsidP="00000000" w:rsidRDefault="00000000" w:rsidRPr="00000000" w14:paraId="000000CF">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$ 1.922.000</w:t>
            </w:r>
          </w:p>
        </w:tc>
      </w:tr>
      <w:tr>
        <w:trPr>
          <w:cantSplit w:val="0"/>
          <w:tblHeader w:val="0"/>
        </w:trPr>
        <w:tc>
          <w:tcPr/>
          <w:p w:rsidR="00000000" w:rsidDel="00000000" w:rsidP="00000000" w:rsidRDefault="00000000" w:rsidRPr="00000000" w14:paraId="000000D0">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FECHA DE PAGO</w:t>
            </w:r>
          </w:p>
        </w:tc>
        <w:tc>
          <w:tcPr/>
          <w:p w:rsidR="00000000" w:rsidDel="00000000" w:rsidP="00000000" w:rsidRDefault="00000000" w:rsidRPr="00000000" w14:paraId="000000D1">
            <w:pPr>
              <w:rPr>
                <w:rFonts w:ascii="Arial" w:cs="Arial" w:eastAsia="Arial" w:hAnsi="Arial"/>
                <w:sz w:val="24"/>
                <w:szCs w:val="24"/>
              </w:rPr>
            </w:pPr>
            <w:r w:rsidDel="00000000" w:rsidR="00000000" w:rsidRPr="00000000">
              <w:rPr>
                <w:rFonts w:ascii="Arial" w:cs="Arial" w:eastAsia="Arial" w:hAnsi="Arial"/>
                <w:sz w:val="24"/>
                <w:szCs w:val="24"/>
                <w:rtl w:val="0"/>
              </w:rPr>
              <w:t xml:space="preserve">Marzo 05 de 2026</w:t>
            </w:r>
          </w:p>
        </w:tc>
      </w:tr>
      <w:tr>
        <w:trPr>
          <w:cantSplit w:val="0"/>
          <w:tblHeader w:val="0"/>
        </w:trPr>
        <w:tc>
          <w:tcPr/>
          <w:p w:rsidR="00000000" w:rsidDel="00000000" w:rsidP="00000000" w:rsidRDefault="00000000" w:rsidRPr="00000000" w14:paraId="000000D2">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MES CORRESPONDIENTE</w:t>
            </w:r>
          </w:p>
        </w:tc>
        <w:tc>
          <w:tcPr/>
          <w:p w:rsidR="00000000" w:rsidDel="00000000" w:rsidP="00000000" w:rsidRDefault="00000000" w:rsidRPr="00000000" w14:paraId="000000D3">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MARZO DE 2026.</w:t>
            </w:r>
          </w:p>
        </w:tc>
      </w:tr>
      <w:tr>
        <w:trPr>
          <w:cantSplit w:val="0"/>
          <w:tblHeader w:val="0"/>
        </w:trPr>
        <w:tc>
          <w:tcPr/>
          <w:p w:rsidR="00000000" w:rsidDel="00000000" w:rsidP="00000000" w:rsidRDefault="00000000" w:rsidRPr="00000000" w14:paraId="000000D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w:t>
            </w:r>
          </w:p>
        </w:tc>
        <w:tc>
          <w:tcPr/>
          <w:p w:rsidR="00000000" w:rsidDel="00000000" w:rsidP="00000000" w:rsidRDefault="00000000" w:rsidRPr="00000000" w14:paraId="000000D5">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OPERADOR – APORTES EN LINEA</w:t>
            </w:r>
          </w:p>
        </w:tc>
      </w:tr>
    </w:tbl>
    <w:p w:rsidR="00000000" w:rsidDel="00000000" w:rsidP="00000000" w:rsidRDefault="00000000" w:rsidRPr="00000000" w14:paraId="000000D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Cordialmente, WILKAR ARROYO CASTILLO</w:t>
      </w:r>
      <w:r w:rsidDel="00000000" w:rsidR="00000000" w:rsidRPr="00000000">
        <w:drawing>
          <wp:anchor allowOverlap="1" behindDoc="1" distB="0" distT="0" distL="0" distR="0" hidden="0" layoutInCell="1" locked="0" relativeHeight="0" simplePos="0">
            <wp:simplePos x="0" y="0"/>
            <wp:positionH relativeFrom="column">
              <wp:posOffset>-431799</wp:posOffset>
            </wp:positionH>
            <wp:positionV relativeFrom="paragraph">
              <wp:posOffset>295275</wp:posOffset>
            </wp:positionV>
            <wp:extent cx="3028950" cy="2123440"/>
            <wp:effectExtent b="0" l="0" r="0" t="0"/>
            <wp:wrapNone/>
            <wp:docPr id="9" name="image13.png"/>
            <a:graphic>
              <a:graphicData uri="http://schemas.openxmlformats.org/drawingml/2006/picture">
                <pic:pic>
                  <pic:nvPicPr>
                    <pic:cNvPr id="0" name="image13.png"/>
                    <pic:cNvPicPr preferRelativeResize="0"/>
                  </pic:nvPicPr>
                  <pic:blipFill>
                    <a:blip r:embed="rId26"/>
                    <a:srcRect b="0" l="0" r="0" t="0"/>
                    <a:stretch>
                      <a:fillRect/>
                    </a:stretch>
                  </pic:blipFill>
                  <pic:spPr>
                    <a:xfrm>
                      <a:off x="0" y="0"/>
                      <a:ext cx="3028950" cy="2123440"/>
                    </a:xfrm>
                    <a:prstGeom prst="rect"/>
                    <a:ln/>
                  </pic:spPr>
                </pic:pic>
              </a:graphicData>
            </a:graphic>
          </wp:anchor>
        </w:drawing>
      </w:r>
    </w:p>
    <w:p w:rsidR="00000000" w:rsidDel="00000000" w:rsidP="00000000" w:rsidRDefault="00000000" w:rsidRPr="00000000" w14:paraId="000000D7">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D8">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D9">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DA">
      <w:pPr>
        <w:spacing w:after="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FIRMA CONTRATISTA.</w:t>
      </w:r>
    </w:p>
    <w:sectPr>
      <w:pgSz w:h="15840" w:w="12240" w:orient="portrait"/>
      <w:pgMar w:bottom="709" w:top="1276" w:left="1701" w:right="1701" w:header="708" w:footer="708"/>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Paola Andrea Marmolejo Gutierrez" w:id="0" w:date="2026-04-19T20:05:03Z">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las imágenes están chuecas. por favor organizar bien esta obligación, que se entienda donde van las imagenes.</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0DB"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Courier New"/>
  <w:font w:name="Noto Sans Symbols">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7.jpg"/><Relationship Id="rId22" Type="http://schemas.openxmlformats.org/officeDocument/2006/relationships/hyperlink" Target="https://drive.google.com/drive/folders/1VVacROewJL6mDGFczugKJcy8lR70NY3S?usp=drive_link" TargetMode="External"/><Relationship Id="rId21" Type="http://schemas.openxmlformats.org/officeDocument/2006/relationships/image" Target="media/image12.png"/><Relationship Id="rId24" Type="http://schemas.openxmlformats.org/officeDocument/2006/relationships/image" Target="media/image8.png"/><Relationship Id="rId23"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drive.google.com/drive/folders/1g8CaoqAssV4UD3vjEjAow6hkX5hOybKJ?usp=drive_link" TargetMode="External"/><Relationship Id="rId26" Type="http://schemas.openxmlformats.org/officeDocument/2006/relationships/image" Target="media/image13.png"/><Relationship Id="rId25" Type="http://schemas.openxmlformats.org/officeDocument/2006/relationships/hyperlink" Target="https://drive.google.com/drive/folders/1rMgnMEwfqSGOYpZJ6a-gGq3el5_B4Gac?usp=drive_link"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microsoft.com/office/2011/relationships/commentsExtended" Target="commentsExtended.xml"/><Relationship Id="rId11" Type="http://schemas.openxmlformats.org/officeDocument/2006/relationships/image" Target="media/image11.jpg"/><Relationship Id="rId10" Type="http://schemas.openxmlformats.org/officeDocument/2006/relationships/image" Target="media/image9.jpg"/><Relationship Id="rId13" Type="http://schemas.openxmlformats.org/officeDocument/2006/relationships/image" Target="media/image6.jpg"/><Relationship Id="rId12" Type="http://schemas.openxmlformats.org/officeDocument/2006/relationships/image" Target="media/image2.jpg"/><Relationship Id="rId15" Type="http://schemas.openxmlformats.org/officeDocument/2006/relationships/hyperlink" Target="https://drive.google.com/drive/folders/1qe4NzCusLvv5-yUvm7PgxT7TLMmoBlhe?usp=drive_link" TargetMode="External"/><Relationship Id="rId14" Type="http://schemas.openxmlformats.org/officeDocument/2006/relationships/hyperlink" Target="https://drive.google.com/drive/folders/19Wk1Su8yPtBsaKv3sj45K0RuVGcrXlXT?usp=drive_link" TargetMode="External"/><Relationship Id="rId17" Type="http://schemas.openxmlformats.org/officeDocument/2006/relationships/image" Target="media/image1.png"/><Relationship Id="rId16" Type="http://schemas.openxmlformats.org/officeDocument/2006/relationships/image" Target="media/image3.png"/><Relationship Id="rId19" Type="http://schemas.openxmlformats.org/officeDocument/2006/relationships/image" Target="media/image10.jpg"/><Relationship Id="rId1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6oq8u/ui5z1I9R1YHK9OngkKSUg==">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